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DCF" w:rsidRDefault="00EB6DCF" w:rsidP="00EB6DCF">
      <w:pPr>
        <w:jc w:val="center"/>
        <w:rPr>
          <w:rFonts w:ascii="黑体" w:eastAsia="黑体" w:hAnsi="黑体"/>
          <w:b/>
          <w:sz w:val="48"/>
          <w:szCs w:val="48"/>
        </w:rPr>
      </w:pPr>
      <w:r>
        <w:rPr>
          <w:rFonts w:ascii="黑体" w:eastAsia="黑体" w:hAnsi="黑体" w:hint="eastAsia"/>
          <w:b/>
          <w:sz w:val="48"/>
          <w:szCs w:val="48"/>
        </w:rPr>
        <w:t>“水晶城杯”2017连云港水晶电商创业大赛-</w:t>
      </w:r>
      <w:r w:rsidR="00DF2B08">
        <w:rPr>
          <w:rFonts w:ascii="黑体" w:eastAsia="黑体" w:hAnsi="黑体" w:hint="eastAsia"/>
          <w:b/>
          <w:sz w:val="48"/>
          <w:szCs w:val="48"/>
        </w:rPr>
        <w:t>决</w:t>
      </w:r>
      <w:r>
        <w:rPr>
          <w:rFonts w:ascii="黑体" w:eastAsia="黑体" w:hAnsi="黑体" w:hint="eastAsia"/>
          <w:b/>
          <w:sz w:val="48"/>
          <w:szCs w:val="48"/>
        </w:rPr>
        <w:t>赛评分标准</w:t>
      </w:r>
    </w:p>
    <w:p w:rsidR="009A60C8" w:rsidRPr="009A60C8" w:rsidRDefault="009A60C8" w:rsidP="009A60C8">
      <w:pPr>
        <w:spacing w:line="360" w:lineRule="auto"/>
        <w:rPr>
          <w:sz w:val="24"/>
          <w:szCs w:val="24"/>
        </w:rPr>
      </w:pPr>
    </w:p>
    <w:p w:rsidR="00CC21D7" w:rsidRDefault="00B10156" w:rsidP="00CC21D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创业</w:t>
      </w:r>
      <w:r>
        <w:rPr>
          <w:sz w:val="24"/>
          <w:szCs w:val="24"/>
        </w:rPr>
        <w:t>大赛</w:t>
      </w:r>
      <w:r w:rsidR="00341A95" w:rsidRPr="00341A95">
        <w:rPr>
          <w:sz w:val="24"/>
          <w:szCs w:val="24"/>
        </w:rPr>
        <w:t>决赛</w:t>
      </w:r>
      <w:r w:rsidR="00CC21D7">
        <w:rPr>
          <w:sz w:val="24"/>
          <w:szCs w:val="24"/>
        </w:rPr>
        <w:t>分值由项目陈述和项目答辩两部分组成</w:t>
      </w:r>
      <w:r w:rsidR="00CC21D7">
        <w:rPr>
          <w:rFonts w:hint="eastAsia"/>
          <w:sz w:val="24"/>
          <w:szCs w:val="24"/>
        </w:rPr>
        <w:t>，</w:t>
      </w:r>
      <w:r w:rsidR="00CC21D7">
        <w:rPr>
          <w:sz w:val="24"/>
          <w:szCs w:val="24"/>
        </w:rPr>
        <w:t>各</w:t>
      </w:r>
      <w:r w:rsidR="00CC21D7">
        <w:rPr>
          <w:sz w:val="24"/>
          <w:szCs w:val="24"/>
        </w:rPr>
        <w:t>100</w:t>
      </w:r>
      <w:r w:rsidR="00CC21D7">
        <w:rPr>
          <w:sz w:val="24"/>
          <w:szCs w:val="24"/>
        </w:rPr>
        <w:t>分</w:t>
      </w:r>
      <w:r w:rsidR="00CC21D7">
        <w:rPr>
          <w:rFonts w:hint="eastAsia"/>
          <w:sz w:val="24"/>
          <w:szCs w:val="24"/>
        </w:rPr>
        <w:t>。</w:t>
      </w:r>
    </w:p>
    <w:p w:rsidR="00CC21D7" w:rsidRDefault="00CC21D7" w:rsidP="00CC21D7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项目陈述要求：参赛队伍用</w:t>
      </w:r>
      <w:r>
        <w:rPr>
          <w:rFonts w:hint="eastAsia"/>
          <w:sz w:val="24"/>
          <w:szCs w:val="24"/>
        </w:rPr>
        <w:t>5</w:t>
      </w:r>
      <w:r w:rsidR="00DA2C5F">
        <w:rPr>
          <w:sz w:val="24"/>
          <w:szCs w:val="24"/>
        </w:rPr>
        <w:t>-10</w:t>
      </w:r>
      <w:r>
        <w:rPr>
          <w:rFonts w:hint="eastAsia"/>
          <w:sz w:val="24"/>
          <w:szCs w:val="24"/>
        </w:rPr>
        <w:t>分钟通过</w:t>
      </w:r>
      <w:r>
        <w:rPr>
          <w:rFonts w:hint="eastAsia"/>
          <w:sz w:val="24"/>
          <w:szCs w:val="24"/>
        </w:rPr>
        <w:t>PPT</w:t>
      </w:r>
      <w:r>
        <w:rPr>
          <w:rFonts w:hint="eastAsia"/>
          <w:sz w:val="24"/>
          <w:szCs w:val="24"/>
        </w:rPr>
        <w:t>向评委及观众展示自己的店</w:t>
      </w:r>
      <w:bookmarkStart w:id="0" w:name="_GoBack"/>
      <w:bookmarkEnd w:id="0"/>
      <w:r>
        <w:rPr>
          <w:rFonts w:hint="eastAsia"/>
          <w:sz w:val="24"/>
          <w:szCs w:val="24"/>
        </w:rPr>
        <w:t>铺运营情况。</w:t>
      </w:r>
    </w:p>
    <w:p w:rsidR="00CC21D7" w:rsidRDefault="00AC0491" w:rsidP="00CC21D7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项目陈述</w:t>
      </w:r>
      <w:r w:rsidR="00CC21D7">
        <w:rPr>
          <w:sz w:val="24"/>
          <w:szCs w:val="24"/>
        </w:rPr>
        <w:t>评分标准</w:t>
      </w:r>
      <w:r w:rsidR="00CC21D7">
        <w:rPr>
          <w:rFonts w:hint="eastAsia"/>
          <w:sz w:val="24"/>
          <w:szCs w:val="24"/>
        </w:rPr>
        <w:t>：</w:t>
      </w:r>
    </w:p>
    <w:tbl>
      <w:tblPr>
        <w:tblStyle w:val="a4"/>
        <w:tblW w:w="8080" w:type="dxa"/>
        <w:tblInd w:w="420" w:type="dxa"/>
        <w:tblLook w:val="04A0" w:firstRow="1" w:lastRow="0" w:firstColumn="1" w:lastColumn="0" w:noHBand="0" w:noVBand="1"/>
      </w:tblPr>
      <w:tblGrid>
        <w:gridCol w:w="851"/>
        <w:gridCol w:w="803"/>
        <w:gridCol w:w="6426"/>
      </w:tblGrid>
      <w:tr w:rsidR="001E5288" w:rsidTr="001E5288">
        <w:tc>
          <w:tcPr>
            <w:tcW w:w="851" w:type="dxa"/>
          </w:tcPr>
          <w:p w:rsidR="001E5288" w:rsidRPr="0015609F" w:rsidRDefault="001E5288" w:rsidP="0015609F">
            <w:pPr>
              <w:pStyle w:val="a3"/>
              <w:spacing w:line="360" w:lineRule="auto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15609F">
              <w:rPr>
                <w:rFonts w:hint="eastAsia"/>
                <w:b/>
                <w:sz w:val="24"/>
                <w:szCs w:val="24"/>
              </w:rPr>
              <w:t>要点</w:t>
            </w:r>
          </w:p>
        </w:tc>
        <w:tc>
          <w:tcPr>
            <w:tcW w:w="803" w:type="dxa"/>
          </w:tcPr>
          <w:p w:rsidR="001E5288" w:rsidRPr="0015609F" w:rsidRDefault="001E5288" w:rsidP="0015609F">
            <w:pPr>
              <w:pStyle w:val="a3"/>
              <w:spacing w:line="360" w:lineRule="auto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15609F">
              <w:rPr>
                <w:rFonts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6426" w:type="dxa"/>
          </w:tcPr>
          <w:p w:rsidR="001E5288" w:rsidRPr="0015609F" w:rsidRDefault="001E5288" w:rsidP="00201B82">
            <w:pPr>
              <w:pStyle w:val="a3"/>
              <w:spacing w:line="360" w:lineRule="auto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15609F">
              <w:rPr>
                <w:rFonts w:hint="eastAsia"/>
                <w:b/>
                <w:sz w:val="24"/>
                <w:szCs w:val="24"/>
              </w:rPr>
              <w:t>标准</w:t>
            </w:r>
          </w:p>
        </w:tc>
      </w:tr>
      <w:tr w:rsidR="001E5288" w:rsidTr="001E5288">
        <w:tc>
          <w:tcPr>
            <w:tcW w:w="851" w:type="dxa"/>
          </w:tcPr>
          <w:p w:rsidR="001E5288" w:rsidRDefault="001E5288" w:rsidP="0015609F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参赛项目</w:t>
            </w:r>
          </w:p>
        </w:tc>
        <w:tc>
          <w:tcPr>
            <w:tcW w:w="803" w:type="dxa"/>
          </w:tcPr>
          <w:p w:rsidR="001E5288" w:rsidRDefault="001E5288" w:rsidP="0015609F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6426" w:type="dxa"/>
          </w:tcPr>
          <w:p w:rsidR="001E5288" w:rsidRDefault="001E5288" w:rsidP="00AA09DC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战略清晰、商业目的明确、盈利模式可行</w:t>
            </w:r>
            <w:r w:rsidR="00C337F6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1E5288" w:rsidTr="001E5288">
        <w:tc>
          <w:tcPr>
            <w:tcW w:w="851" w:type="dxa"/>
          </w:tcPr>
          <w:p w:rsidR="001E5288" w:rsidRDefault="001E5288" w:rsidP="0015609F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市场分析</w:t>
            </w:r>
          </w:p>
        </w:tc>
        <w:tc>
          <w:tcPr>
            <w:tcW w:w="803" w:type="dxa"/>
          </w:tcPr>
          <w:p w:rsidR="001E5288" w:rsidRDefault="001E5288" w:rsidP="0015609F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6426" w:type="dxa"/>
          </w:tcPr>
          <w:p w:rsidR="001E5288" w:rsidRDefault="001E5288" w:rsidP="00CC21D7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明确分析市场竞争、趋势、潜力；细分目标市场及客户描述，估计市场份额和销售额；</w:t>
            </w:r>
            <w:r w:rsidR="00C337F6">
              <w:rPr>
                <w:rFonts w:hint="eastAsia"/>
                <w:sz w:val="24"/>
                <w:szCs w:val="24"/>
              </w:rPr>
              <w:t>相关市场分析严谨。</w:t>
            </w:r>
          </w:p>
        </w:tc>
      </w:tr>
      <w:tr w:rsidR="001E5288" w:rsidTr="001E5288">
        <w:tc>
          <w:tcPr>
            <w:tcW w:w="851" w:type="dxa"/>
          </w:tcPr>
          <w:p w:rsidR="001E5288" w:rsidRDefault="001E5288" w:rsidP="0015609F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项目运作</w:t>
            </w:r>
          </w:p>
        </w:tc>
        <w:tc>
          <w:tcPr>
            <w:tcW w:w="803" w:type="dxa"/>
          </w:tcPr>
          <w:p w:rsidR="001E5288" w:rsidRDefault="001E5288" w:rsidP="0015609F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6426" w:type="dxa"/>
          </w:tcPr>
          <w:p w:rsidR="001E5288" w:rsidRDefault="00F572A8" w:rsidP="00CC21D7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定位准确，计划科学可行。对运营有</w:t>
            </w:r>
            <w:r w:rsidR="00EE0D94">
              <w:rPr>
                <w:rFonts w:hint="eastAsia"/>
                <w:sz w:val="24"/>
                <w:szCs w:val="24"/>
              </w:rPr>
              <w:t>清晰</w:t>
            </w:r>
            <w:r>
              <w:rPr>
                <w:rFonts w:hint="eastAsia"/>
                <w:sz w:val="24"/>
                <w:szCs w:val="24"/>
              </w:rPr>
              <w:t>的思路、对淘宝</w:t>
            </w:r>
            <w:r w:rsidR="00EE0D94">
              <w:rPr>
                <w:rFonts w:hint="eastAsia"/>
                <w:sz w:val="24"/>
                <w:szCs w:val="24"/>
              </w:rPr>
              <w:t>有深刻的理解。</w:t>
            </w:r>
          </w:p>
        </w:tc>
      </w:tr>
      <w:tr w:rsidR="001E5288" w:rsidTr="001E5288">
        <w:tc>
          <w:tcPr>
            <w:tcW w:w="851" w:type="dxa"/>
          </w:tcPr>
          <w:p w:rsidR="001E5288" w:rsidRDefault="001E5288" w:rsidP="0015609F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语言表达</w:t>
            </w:r>
          </w:p>
        </w:tc>
        <w:tc>
          <w:tcPr>
            <w:tcW w:w="803" w:type="dxa"/>
          </w:tcPr>
          <w:p w:rsidR="001E5288" w:rsidRDefault="001E5288" w:rsidP="0015609F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6426" w:type="dxa"/>
          </w:tcPr>
          <w:p w:rsidR="001E5288" w:rsidRDefault="002F422B" w:rsidP="002F422B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在规定时间内完成，超过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rFonts w:hint="eastAsia"/>
                <w:sz w:val="24"/>
                <w:szCs w:val="24"/>
              </w:rPr>
              <w:t>秒扣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分。普通话标准，层次清楚，用词恰当，表达有条理，逻辑性强。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</w:tbl>
    <w:p w:rsidR="00AC0491" w:rsidRDefault="00AC0491" w:rsidP="00AC0491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AC0491" w:rsidRDefault="00112764" w:rsidP="00AC0491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项目</w:t>
      </w:r>
      <w:r>
        <w:rPr>
          <w:sz w:val="24"/>
          <w:szCs w:val="24"/>
        </w:rPr>
        <w:t>答辩要求</w:t>
      </w:r>
      <w:r w:rsidR="002F6D43">
        <w:rPr>
          <w:rFonts w:hint="eastAsia"/>
          <w:sz w:val="24"/>
          <w:szCs w:val="24"/>
        </w:rPr>
        <w:t>：现场评委根据陈述情况对团队进行提问</w:t>
      </w:r>
      <w:r w:rsidR="00070C37">
        <w:rPr>
          <w:rFonts w:hint="eastAsia"/>
          <w:sz w:val="24"/>
          <w:szCs w:val="24"/>
        </w:rPr>
        <w:t>，</w:t>
      </w:r>
      <w:r w:rsidR="002F6D43">
        <w:rPr>
          <w:rFonts w:hint="eastAsia"/>
          <w:sz w:val="24"/>
          <w:szCs w:val="24"/>
        </w:rPr>
        <w:t>每支队伍限时</w:t>
      </w:r>
      <w:r w:rsidR="002F6D43">
        <w:rPr>
          <w:rFonts w:hint="eastAsia"/>
          <w:sz w:val="24"/>
          <w:szCs w:val="24"/>
        </w:rPr>
        <w:t>5</w:t>
      </w:r>
      <w:r w:rsidR="002F6D43">
        <w:rPr>
          <w:rFonts w:hint="eastAsia"/>
          <w:sz w:val="24"/>
          <w:szCs w:val="24"/>
        </w:rPr>
        <w:t>分钟。</w:t>
      </w:r>
    </w:p>
    <w:p w:rsidR="002F6D43" w:rsidRDefault="002F6D43" w:rsidP="006A4A62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项目答辩评分标准</w:t>
      </w:r>
      <w:r>
        <w:rPr>
          <w:rFonts w:hint="eastAsia"/>
          <w:sz w:val="24"/>
          <w:szCs w:val="24"/>
        </w:rPr>
        <w:t>：</w:t>
      </w:r>
      <w:r w:rsidR="00070C37">
        <w:rPr>
          <w:sz w:val="24"/>
          <w:szCs w:val="24"/>
        </w:rPr>
        <w:t xml:space="preserve"> </w:t>
      </w:r>
    </w:p>
    <w:tbl>
      <w:tblPr>
        <w:tblStyle w:val="a4"/>
        <w:tblW w:w="0" w:type="auto"/>
        <w:tblInd w:w="420" w:type="dxa"/>
        <w:tblLook w:val="04A0" w:firstRow="1" w:lastRow="0" w:firstColumn="1" w:lastColumn="0" w:noHBand="0" w:noVBand="1"/>
      </w:tblPr>
      <w:tblGrid>
        <w:gridCol w:w="1276"/>
        <w:gridCol w:w="984"/>
        <w:gridCol w:w="1123"/>
        <w:gridCol w:w="1123"/>
        <w:gridCol w:w="1123"/>
        <w:gridCol w:w="1123"/>
      </w:tblGrid>
      <w:tr w:rsidR="00207F81" w:rsidRPr="00676E0D" w:rsidTr="0024497E">
        <w:tc>
          <w:tcPr>
            <w:tcW w:w="1276" w:type="dxa"/>
          </w:tcPr>
          <w:p w:rsidR="00207F81" w:rsidRPr="00676E0D" w:rsidRDefault="00207F81" w:rsidP="00A16E64">
            <w:pPr>
              <w:pStyle w:val="a3"/>
              <w:spacing w:line="360" w:lineRule="auto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676E0D">
              <w:rPr>
                <w:rFonts w:hint="eastAsia"/>
                <w:b/>
                <w:sz w:val="24"/>
                <w:szCs w:val="24"/>
              </w:rPr>
              <w:t>要点</w:t>
            </w:r>
          </w:p>
        </w:tc>
        <w:tc>
          <w:tcPr>
            <w:tcW w:w="984" w:type="dxa"/>
          </w:tcPr>
          <w:p w:rsidR="00207F81" w:rsidRPr="00676E0D" w:rsidRDefault="00207F81" w:rsidP="00A16E64">
            <w:pPr>
              <w:pStyle w:val="a3"/>
              <w:spacing w:line="360" w:lineRule="auto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676E0D">
              <w:rPr>
                <w:rFonts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1123" w:type="dxa"/>
          </w:tcPr>
          <w:p w:rsidR="00207F81" w:rsidRPr="00676E0D" w:rsidRDefault="00207F81" w:rsidP="00A16E64">
            <w:pPr>
              <w:pStyle w:val="a3"/>
              <w:spacing w:line="360" w:lineRule="auto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676E0D">
              <w:rPr>
                <w:rFonts w:hint="eastAsia"/>
                <w:b/>
                <w:sz w:val="24"/>
                <w:szCs w:val="24"/>
              </w:rPr>
              <w:t>优秀</w:t>
            </w:r>
          </w:p>
        </w:tc>
        <w:tc>
          <w:tcPr>
            <w:tcW w:w="1123" w:type="dxa"/>
          </w:tcPr>
          <w:p w:rsidR="00207F81" w:rsidRPr="00676E0D" w:rsidRDefault="00C2760A" w:rsidP="00A16E64">
            <w:pPr>
              <w:pStyle w:val="a3"/>
              <w:spacing w:line="360" w:lineRule="auto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676E0D">
              <w:rPr>
                <w:rFonts w:hint="eastAsia"/>
                <w:b/>
                <w:sz w:val="24"/>
                <w:szCs w:val="24"/>
              </w:rPr>
              <w:t>良好</w:t>
            </w:r>
          </w:p>
        </w:tc>
        <w:tc>
          <w:tcPr>
            <w:tcW w:w="1123" w:type="dxa"/>
          </w:tcPr>
          <w:p w:rsidR="00207F81" w:rsidRPr="00676E0D" w:rsidRDefault="00C2760A" w:rsidP="00A16E64">
            <w:pPr>
              <w:pStyle w:val="a3"/>
              <w:spacing w:line="360" w:lineRule="auto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676E0D">
              <w:rPr>
                <w:rFonts w:hint="eastAsia"/>
                <w:b/>
                <w:sz w:val="24"/>
                <w:szCs w:val="24"/>
              </w:rPr>
              <w:t>一般</w:t>
            </w:r>
          </w:p>
        </w:tc>
        <w:tc>
          <w:tcPr>
            <w:tcW w:w="1123" w:type="dxa"/>
          </w:tcPr>
          <w:p w:rsidR="00207F81" w:rsidRPr="00676E0D" w:rsidRDefault="00C2760A" w:rsidP="00A16E64">
            <w:pPr>
              <w:pStyle w:val="a3"/>
              <w:spacing w:line="360" w:lineRule="auto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676E0D">
              <w:rPr>
                <w:rFonts w:hint="eastAsia"/>
                <w:b/>
                <w:sz w:val="24"/>
                <w:szCs w:val="24"/>
              </w:rPr>
              <w:t>较差</w:t>
            </w:r>
          </w:p>
        </w:tc>
      </w:tr>
      <w:tr w:rsidR="00207F81" w:rsidTr="0024497E">
        <w:tc>
          <w:tcPr>
            <w:tcW w:w="1276" w:type="dxa"/>
          </w:tcPr>
          <w:p w:rsidR="00207F81" w:rsidRDefault="00207F81" w:rsidP="0024497E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问题回答</w:t>
            </w:r>
          </w:p>
        </w:tc>
        <w:tc>
          <w:tcPr>
            <w:tcW w:w="984" w:type="dxa"/>
          </w:tcPr>
          <w:p w:rsidR="00207F81" w:rsidRDefault="00207F81" w:rsidP="0024497E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</w:tr>
      <w:tr w:rsidR="00207F81" w:rsidTr="0024497E">
        <w:tc>
          <w:tcPr>
            <w:tcW w:w="1276" w:type="dxa"/>
          </w:tcPr>
          <w:p w:rsidR="00207F81" w:rsidRDefault="00207F81" w:rsidP="0024497E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语言表达</w:t>
            </w:r>
          </w:p>
        </w:tc>
        <w:tc>
          <w:tcPr>
            <w:tcW w:w="984" w:type="dxa"/>
          </w:tcPr>
          <w:p w:rsidR="00207F81" w:rsidRDefault="00207F81" w:rsidP="0024497E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</w:tr>
      <w:tr w:rsidR="00207F81" w:rsidTr="0024497E">
        <w:tc>
          <w:tcPr>
            <w:tcW w:w="1276" w:type="dxa"/>
          </w:tcPr>
          <w:p w:rsidR="00207F81" w:rsidRDefault="00207F81" w:rsidP="0024497E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整体表现</w:t>
            </w:r>
          </w:p>
        </w:tc>
        <w:tc>
          <w:tcPr>
            <w:tcW w:w="984" w:type="dxa"/>
          </w:tcPr>
          <w:p w:rsidR="00207F81" w:rsidRDefault="00207F81" w:rsidP="0024497E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</w:tr>
      <w:tr w:rsidR="00207F81" w:rsidTr="0024497E">
        <w:tc>
          <w:tcPr>
            <w:tcW w:w="1276" w:type="dxa"/>
          </w:tcPr>
          <w:p w:rsidR="00207F81" w:rsidRDefault="00207F81" w:rsidP="0024497E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知识储备</w:t>
            </w:r>
          </w:p>
        </w:tc>
        <w:tc>
          <w:tcPr>
            <w:tcW w:w="984" w:type="dxa"/>
          </w:tcPr>
          <w:p w:rsidR="00207F81" w:rsidRDefault="00207F81" w:rsidP="0024497E">
            <w:pPr>
              <w:pStyle w:val="a3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123" w:type="dxa"/>
          </w:tcPr>
          <w:p w:rsidR="00207F81" w:rsidRDefault="00207F81" w:rsidP="00201B82">
            <w:pPr>
              <w:pStyle w:val="a3"/>
              <w:spacing w:line="360" w:lineRule="auto"/>
              <w:ind w:firstLineChars="0" w:firstLine="0"/>
              <w:rPr>
                <w:sz w:val="24"/>
                <w:szCs w:val="24"/>
              </w:rPr>
            </w:pPr>
          </w:p>
        </w:tc>
      </w:tr>
    </w:tbl>
    <w:p w:rsidR="00AC0491" w:rsidRDefault="00AC0491" w:rsidP="00D2155C">
      <w:pPr>
        <w:spacing w:line="360" w:lineRule="auto"/>
        <w:rPr>
          <w:sz w:val="24"/>
          <w:szCs w:val="24"/>
        </w:rPr>
      </w:pPr>
    </w:p>
    <w:p w:rsidR="00D2155C" w:rsidRPr="00D2155C" w:rsidRDefault="00D2155C" w:rsidP="00D2155C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陈述及答辩总分计算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决赛得分</w:t>
      </w:r>
      <w:r>
        <w:rPr>
          <w:rFonts w:hint="eastAsia"/>
          <w:sz w:val="24"/>
          <w:szCs w:val="24"/>
        </w:rPr>
        <w:t>=</w:t>
      </w:r>
      <w:r>
        <w:rPr>
          <w:sz w:val="24"/>
          <w:szCs w:val="24"/>
        </w:rPr>
        <w:t>项目陈述得分</w:t>
      </w:r>
      <w:r>
        <w:rPr>
          <w:rFonts w:hint="eastAsia"/>
          <w:sz w:val="24"/>
          <w:szCs w:val="24"/>
        </w:rPr>
        <w:t>*</w:t>
      </w:r>
      <w:r>
        <w:rPr>
          <w:sz w:val="24"/>
          <w:szCs w:val="24"/>
        </w:rPr>
        <w:t>0.5</w:t>
      </w:r>
      <w:r>
        <w:rPr>
          <w:rFonts w:hint="eastAsia"/>
          <w:sz w:val="24"/>
          <w:szCs w:val="24"/>
        </w:rPr>
        <w:t>+</w:t>
      </w:r>
      <w:r>
        <w:rPr>
          <w:sz w:val="24"/>
          <w:szCs w:val="24"/>
        </w:rPr>
        <w:t>项目答辩得分</w:t>
      </w:r>
      <w:r>
        <w:rPr>
          <w:rFonts w:hint="eastAsia"/>
          <w:sz w:val="24"/>
          <w:szCs w:val="24"/>
        </w:rPr>
        <w:t>*</w:t>
      </w:r>
      <w:r>
        <w:rPr>
          <w:sz w:val="24"/>
          <w:szCs w:val="24"/>
        </w:rPr>
        <w:t>0.5</w:t>
      </w:r>
    </w:p>
    <w:sectPr w:rsidR="00D2155C" w:rsidRPr="00D215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633B" w:rsidRDefault="000B633B" w:rsidP="00EB6DCF">
      <w:r>
        <w:separator/>
      </w:r>
    </w:p>
  </w:endnote>
  <w:endnote w:type="continuationSeparator" w:id="0">
    <w:p w:rsidR="000B633B" w:rsidRDefault="000B633B" w:rsidP="00EB6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633B" w:rsidRDefault="000B633B" w:rsidP="00EB6DCF">
      <w:r>
        <w:separator/>
      </w:r>
    </w:p>
  </w:footnote>
  <w:footnote w:type="continuationSeparator" w:id="0">
    <w:p w:rsidR="000B633B" w:rsidRDefault="000B633B" w:rsidP="00EB6D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5015F0"/>
    <w:multiLevelType w:val="hybridMultilevel"/>
    <w:tmpl w:val="9CDAC4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7A139E4"/>
    <w:multiLevelType w:val="hybridMultilevel"/>
    <w:tmpl w:val="32D22E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A235CF5"/>
    <w:multiLevelType w:val="hybridMultilevel"/>
    <w:tmpl w:val="DD0259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241"/>
    <w:rsid w:val="00070C37"/>
    <w:rsid w:val="000B633B"/>
    <w:rsid w:val="00112764"/>
    <w:rsid w:val="00150241"/>
    <w:rsid w:val="0015609F"/>
    <w:rsid w:val="001E5288"/>
    <w:rsid w:val="00201B82"/>
    <w:rsid w:val="00207F81"/>
    <w:rsid w:val="00211A63"/>
    <w:rsid w:val="0024497E"/>
    <w:rsid w:val="002F422B"/>
    <w:rsid w:val="002F6D43"/>
    <w:rsid w:val="00341A95"/>
    <w:rsid w:val="003A2D79"/>
    <w:rsid w:val="004A2A98"/>
    <w:rsid w:val="00676E0D"/>
    <w:rsid w:val="006A4A62"/>
    <w:rsid w:val="00743D82"/>
    <w:rsid w:val="00744D58"/>
    <w:rsid w:val="009975A0"/>
    <w:rsid w:val="009A60C8"/>
    <w:rsid w:val="00A16E64"/>
    <w:rsid w:val="00AA09DC"/>
    <w:rsid w:val="00AC0491"/>
    <w:rsid w:val="00B10156"/>
    <w:rsid w:val="00C2760A"/>
    <w:rsid w:val="00C337F6"/>
    <w:rsid w:val="00C70508"/>
    <w:rsid w:val="00CC21D7"/>
    <w:rsid w:val="00D2155C"/>
    <w:rsid w:val="00D83363"/>
    <w:rsid w:val="00DA2C5F"/>
    <w:rsid w:val="00DF2B08"/>
    <w:rsid w:val="00EB6DCF"/>
    <w:rsid w:val="00EE0D94"/>
    <w:rsid w:val="00F5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05C394-3862-4288-838B-2984D440D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41A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9975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341A95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C21D7"/>
    <w:pPr>
      <w:ind w:firstLineChars="200" w:firstLine="420"/>
    </w:pPr>
  </w:style>
  <w:style w:type="table" w:styleId="a4">
    <w:name w:val="Table Grid"/>
    <w:basedOn w:val="a1"/>
    <w:uiPriority w:val="39"/>
    <w:rsid w:val="00CC21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EB6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B6DC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B6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B6D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79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69</Words>
  <Characters>395</Characters>
  <Application>Microsoft Office Word</Application>
  <DocSecurity>0</DocSecurity>
  <Lines>3</Lines>
  <Paragraphs>1</Paragraphs>
  <ScaleCrop>false</ScaleCrop>
  <Company>CHINA</Company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微软用户</cp:lastModifiedBy>
  <cp:revision>48</cp:revision>
  <dcterms:created xsi:type="dcterms:W3CDTF">2017-07-04T01:26:00Z</dcterms:created>
  <dcterms:modified xsi:type="dcterms:W3CDTF">2017-07-08T02:34:00Z</dcterms:modified>
</cp:coreProperties>
</file>